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Red Snapper with Lemon Caper Butter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(Serves two)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Ingredient list: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medium snapper filet (1-1.25lb.)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Tbsp. cooking oil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Tbsp. and 2 Tbsp. butter (separated)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Tbsp. minced (or fine-diced) shallots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Tbsp. strained capers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lemon – juice only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(fresh-cracked) black pepper to taste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Tbsp. rough-chopped fresh parsley (optional)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Two red snapper filets, skin-on.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Dry both sides of filets with paper towel, then season both sides with salt and black pepper – ideally 15-20 minutes prior to cooking. Lay on towel-lined plate, skin-side up.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Smear a half teaspoon of softened butter onto the skin (as evenly as possible).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Preheat a 12” cast-iron skillet over medium-high heat.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one tsp. of cooking oil (canola, vegetable, avocado, etc.) to the hot pan to coat the bottom.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the filet skin-side down, applying pressure to the flesh (probably for 20-30 seconds) so as to keep the skin in contact with the pan.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 for 3-4 minutes (or until skin is crispy), then turn the filets over and reduce heat to medium.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this point, add the remaining 2 tablespoons of butter to the pan, along with the minced shallots and strained capers.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the butter melts, gently stir those ingredients together (in a way that does not disturb the fish). Once the butter is melted, remove the pan from heat, and spoon the melted caper butter over the filets, 5-6 times per filet.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the fish has been on the flesh-side for 2-3 minutes, remove it to a paper towel-lined dish.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this point, add the juice from ½  of a lemon and 2-3 twists of a black pepper grinder, to the butter mixture in the pan, and stir enough to incorporate everything evenly.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serve, spoon the butter mixture over the fish and garnish with chopped parsley (optional).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